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CB23B" w14:textId="1C6899BD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МБУК ПСП КР «Пролетарская сельская библиотека»</w:t>
      </w:r>
    </w:p>
    <w:p w14:paraId="2C051FE9" w14:textId="51A76B50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Часто задаваемые вопросы </w:t>
      </w:r>
    </w:p>
    <w:p w14:paraId="6C8540D4" w14:textId="15DF211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1. Как записаться в библиотеку?</w:t>
      </w:r>
    </w:p>
    <w:p w14:paraId="4F14EED0" w14:textId="75A59B74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Ответ: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> Запись в библиотеку осуществляется по предъявлению документа, удостоверяющего личность, на основании которого заполняется читательский формуляр. При записи в библиотеку читатель должен ознакомиться с Правилами пользования и подтвердить обязательство об их исполнении своей подписью в читательском формуляре. Читательский формуляр является документом, дающим право пользования библиотекой. </w:t>
      </w:r>
    </w:p>
    <w:p w14:paraId="711A8DAE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color w:val="000000" w:themeColor="text1"/>
          <w:sz w:val="28"/>
          <w:szCs w:val="28"/>
          <w:bdr w:val="none" w:sz="0" w:space="0" w:color="auto" w:frame="1"/>
        </w:rPr>
        <w:t>Несовершеннолетние в возрасте до 16 лет записываются на основании документов, удостоверяющих личность их законных представителей, и их поручительства. Родители, опекуны, попечители, иные представители должны письменно (своей подписью) заверить свою обязанность соблюдения Правил пользования.</w:t>
      </w:r>
    </w:p>
    <w:p w14:paraId="22BA5089" w14:textId="6D49B995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60B06937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2. Платное ли обслуживание в библиотеке?</w:t>
      </w:r>
    </w:p>
    <w:p w14:paraId="6AC14DD3" w14:textId="778B22E2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Ответ: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 xml:space="preserve"> Библиотека общедоступна. Пользование библиотекой бесплатное. </w:t>
      </w:r>
    </w:p>
    <w:p w14:paraId="2FC63263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14D3989B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3. Где находиться библиотека??</w:t>
      </w:r>
    </w:p>
    <w:p w14:paraId="14923CF1" w14:textId="1486CCA0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Ответ: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> Эту информацию   можно получить на странице нашего сайта: </w:t>
      </w:r>
      <w:r w:rsidRPr="00ED0CC9">
        <w:rPr>
          <w:color w:val="000000" w:themeColor="text1"/>
          <w:sz w:val="28"/>
          <w:szCs w:val="28"/>
        </w:rPr>
        <w:t xml:space="preserve"> </w:t>
      </w:r>
      <w:hyperlink r:id="rId4" w:history="1">
        <w:r w:rsidRPr="00ED0CC9">
          <w:rPr>
            <w:rStyle w:val="a5"/>
            <w:color w:val="000000" w:themeColor="text1"/>
            <w:sz w:val="28"/>
            <w:szCs w:val="28"/>
          </w:rPr>
          <w:t>https://пролетарская-библиотека.рф/index.php</w:t>
        </w:r>
      </w:hyperlink>
      <w:r w:rsidRPr="00ED0CC9">
        <w:rPr>
          <w:color w:val="000000" w:themeColor="text1"/>
          <w:sz w:val="28"/>
          <w:szCs w:val="28"/>
        </w:rPr>
        <w:t xml:space="preserve"> </w:t>
      </w:r>
    </w:p>
    <w:p w14:paraId="1264DC30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493899BB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4. Может ли родственник или знакомый сдать и взять за меня книги на абонементе?</w:t>
      </w:r>
    </w:p>
    <w:p w14:paraId="1B6E6CE8" w14:textId="425FCA8B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</w:t>
      </w:r>
      <w:proofErr w:type="gramStart"/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> Сдать</w:t>
      </w:r>
      <w:proofErr w:type="gramEnd"/>
      <w:r w:rsidRPr="00ED0CC9">
        <w:rPr>
          <w:color w:val="000000" w:themeColor="text1"/>
          <w:sz w:val="28"/>
          <w:szCs w:val="28"/>
          <w:bdr w:val="none" w:sz="0" w:space="0" w:color="auto" w:frame="1"/>
        </w:rPr>
        <w:t xml:space="preserve"> может, но взять для вас книги – нет.</w:t>
      </w:r>
    </w:p>
    <w:p w14:paraId="6FEA1DAB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7654CF2E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5. Можно ли снять с изданий копию?</w:t>
      </w:r>
    </w:p>
    <w:p w14:paraId="2E9CFBD1" w14:textId="03812DE6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</w:t>
      </w:r>
      <w:proofErr w:type="gramStart"/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> Копировать</w:t>
      </w:r>
      <w:proofErr w:type="gramEnd"/>
      <w:r w:rsidRPr="00ED0CC9">
        <w:rPr>
          <w:color w:val="000000" w:themeColor="text1"/>
          <w:sz w:val="28"/>
          <w:szCs w:val="28"/>
          <w:bdr w:val="none" w:sz="0" w:space="0" w:color="auto" w:frame="1"/>
        </w:rPr>
        <w:t xml:space="preserve"> журнальные статьи и небольшие отрывки книг (не более 15 % от объема произведения). Распечатка полных книжных текстов, являющихся объектами авторского права, запрещена 4 частью Гражданского кодекса РФ.</w:t>
      </w:r>
    </w:p>
    <w:p w14:paraId="0DCA7EF0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57754E2D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6. Можно ли брать книги с книжных выставок?</w:t>
      </w:r>
    </w:p>
    <w:p w14:paraId="4A44F89A" w14:textId="2C748160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</w:t>
      </w:r>
      <w:proofErr w:type="gramStart"/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> Можно</w:t>
      </w:r>
      <w:proofErr w:type="gramEnd"/>
      <w:r w:rsidRPr="00ED0CC9">
        <w:rPr>
          <w:color w:val="000000" w:themeColor="text1"/>
          <w:sz w:val="28"/>
          <w:szCs w:val="28"/>
          <w:bdr w:val="none" w:sz="0" w:space="0" w:color="auto" w:frame="1"/>
        </w:rPr>
        <w:t xml:space="preserve">! Выставка – один </w:t>
      </w:r>
      <w:proofErr w:type="gramStart"/>
      <w:r w:rsidRPr="00ED0CC9">
        <w:rPr>
          <w:color w:val="000000" w:themeColor="text1"/>
          <w:sz w:val="28"/>
          <w:szCs w:val="28"/>
          <w:bdr w:val="none" w:sz="0" w:space="0" w:color="auto" w:frame="1"/>
        </w:rPr>
        <w:t>из  основных</w:t>
      </w:r>
      <w:proofErr w:type="gramEnd"/>
      <w:r w:rsidRPr="00ED0CC9">
        <w:rPr>
          <w:color w:val="000000" w:themeColor="text1"/>
          <w:sz w:val="28"/>
          <w:szCs w:val="28"/>
          <w:bdr w:val="none" w:sz="0" w:space="0" w:color="auto" w:frame="1"/>
        </w:rPr>
        <w:t xml:space="preserve"> методов наглядной пропаганды литературы, предоставляющей читателям возможность получения дополнительных знаний, формирования и расширения интереса  к представленной теме.</w:t>
      </w:r>
    </w:p>
    <w:p w14:paraId="0C93FE98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53020722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7. Можно ли продлить срок возврата книг по телефону?</w:t>
      </w:r>
    </w:p>
    <w:p w14:paraId="0FD87F5E" w14:textId="249AC1F8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Ответ: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 xml:space="preserve"> Да, продление срока пользования </w:t>
      </w:r>
      <w:proofErr w:type="gramStart"/>
      <w:r w:rsidRPr="00ED0CC9">
        <w:rPr>
          <w:color w:val="000000" w:themeColor="text1"/>
          <w:sz w:val="28"/>
          <w:szCs w:val="28"/>
          <w:bdr w:val="none" w:sz="0" w:space="0" w:color="auto" w:frame="1"/>
        </w:rPr>
        <w:t>документом  можно</w:t>
      </w:r>
      <w:proofErr w:type="gramEnd"/>
      <w:r w:rsidRPr="00ED0CC9">
        <w:rPr>
          <w:color w:val="000000" w:themeColor="text1"/>
          <w:sz w:val="28"/>
          <w:szCs w:val="28"/>
          <w:bdr w:val="none" w:sz="0" w:space="0" w:color="auto" w:frame="1"/>
        </w:rPr>
        <w:t xml:space="preserve"> осуществить, позвонив по телефону. Вам необходимо назвать текущий срок возврата книги и ваш читательский номер. После этого библиотекарь назовет новый срок сдачи книги, который вы обязательно должны записать на листке возврата книги.</w:t>
      </w:r>
    </w:p>
    <w:p w14:paraId="60101C23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7F9AEEB8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8. Можно ли принести в читальный зал свой ноутбук?</w:t>
      </w:r>
    </w:p>
    <w:p w14:paraId="75C5042C" w14:textId="65144AC5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</w:t>
      </w:r>
      <w:proofErr w:type="gramStart"/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> Можно</w:t>
      </w:r>
      <w:proofErr w:type="gramEnd"/>
      <w:r w:rsidRPr="00ED0CC9">
        <w:rPr>
          <w:color w:val="000000" w:themeColor="text1"/>
          <w:sz w:val="28"/>
          <w:szCs w:val="28"/>
          <w:bdr w:val="none" w:sz="0" w:space="0" w:color="auto" w:frame="1"/>
        </w:rPr>
        <w:t xml:space="preserve"> пользоваться личной компьютерной техникой при условии, что это не будет нарушать права пользователей и мешать работе библиотеки.</w:t>
      </w:r>
    </w:p>
    <w:p w14:paraId="56856286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223E0B97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9. Сколько книг я могу взять на дом одновременно?</w:t>
      </w:r>
    </w:p>
    <w:p w14:paraId="414F6038" w14:textId="56218B4A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Ответ: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> Пользователь библиотеки может получить на дом не более пяти произведений на срок до тридцати дней. При первом посещении библиотеки на дом выдается литература в количестве трех книг. Число документов, выдаваемых для работы в читальном зале, не ограничено.</w:t>
      </w:r>
    </w:p>
    <w:p w14:paraId="5FE98334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1D2B1F4F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10. Что делать в случае утери книги?</w:t>
      </w:r>
    </w:p>
    <w:p w14:paraId="1A5CE0CF" w14:textId="1C5B3C42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Ответ: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> Пользователи библиотеки, утратившие книги обязаны заменить их такими же документами, признанными библиотекой равноценными, изданные, как правило, за последние 1-3 года ,  а при невозможности замены – возместить стоимость утраченного издания в размере 1,5-ой стоимости книги.</w:t>
      </w:r>
    </w:p>
    <w:p w14:paraId="732365B3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78292722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11. Можно отдать (подарить) свои книги библиотеке?</w:t>
      </w:r>
    </w:p>
    <w:p w14:paraId="5DCF3D8F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</w:t>
      </w:r>
      <w:proofErr w:type="gramStart"/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 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>Если</w:t>
      </w:r>
      <w:proofErr w:type="gramEnd"/>
      <w:r w:rsidRPr="00ED0CC9">
        <w:rPr>
          <w:color w:val="000000" w:themeColor="text1"/>
          <w:sz w:val="28"/>
          <w:szCs w:val="28"/>
          <w:bdr w:val="none" w:sz="0" w:space="0" w:color="auto" w:frame="1"/>
        </w:rPr>
        <w:t xml:space="preserve"> у Вас есть дома прочитанные книги в хорошем состоянии, Вы можете подарить им вторую жизнь! </w:t>
      </w:r>
    </w:p>
    <w:p w14:paraId="72797AAD" w14:textId="300166EF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D0CC9">
        <w:rPr>
          <w:color w:val="000000" w:themeColor="text1"/>
          <w:sz w:val="28"/>
          <w:szCs w:val="28"/>
          <w:bdr w:val="none" w:sz="0" w:space="0" w:color="auto" w:frame="1"/>
        </w:rPr>
        <w:t> Книги, переданные в библиотеку, не только займут свое место на книжных полках, но и обязательно найдут своего читателя. Среди подаренной литературы – классические произведения, ценные краеведческие издания, современная зарубежная и отечественная проза, исторические романы, детективы и фантастика.</w:t>
      </w:r>
    </w:p>
    <w:p w14:paraId="40D6AFAC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14:paraId="396435FC" w14:textId="071E32F4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12.Как можно узнать, читал я эту книгу ранее или нет?</w:t>
      </w:r>
    </w:p>
    <w:p w14:paraId="5477D731" w14:textId="2C956979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Ответ: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> Эту информацию можно узнать по записи на листке возврата книги.</w:t>
      </w:r>
    </w:p>
    <w:p w14:paraId="7AFC0E96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553CD811" w14:textId="515E65B0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</w:t>
      </w: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</w:t>
      </w: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 Как узнать есть ли нужная книга в библиотеке?</w:t>
      </w:r>
    </w:p>
    <w:p w14:paraId="1A39EF1A" w14:textId="77777777" w:rsidR="00ED0CC9" w:rsidRPr="00ED0CC9" w:rsidRDefault="00ED0CC9" w:rsidP="00ED0C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D0CC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Ответ:</w:t>
      </w:r>
      <w:r w:rsidRPr="00ED0CC9">
        <w:rPr>
          <w:color w:val="000000" w:themeColor="text1"/>
          <w:sz w:val="28"/>
          <w:szCs w:val="28"/>
          <w:bdr w:val="none" w:sz="0" w:space="0" w:color="auto" w:frame="1"/>
        </w:rPr>
        <w:t> Полную информацию о составе библиотечных фондов можно получить через систему каталогов в библиотеке и другие формы библиотечного информирования, а также  обратившись к электронному каталогу на сайте нашей библиотеки в рубрике </w:t>
      </w:r>
      <w:hyperlink r:id="rId5" w:history="1">
        <w:r w:rsidRPr="00ED0CC9">
          <w:rPr>
            <w:rStyle w:val="a5"/>
            <w:color w:val="000000" w:themeColor="text1"/>
            <w:sz w:val="28"/>
            <w:szCs w:val="28"/>
            <w:bdr w:val="none" w:sz="0" w:space="0" w:color="auto" w:frame="1"/>
          </w:rPr>
          <w:t>Электронный каталог </w:t>
        </w:r>
      </w:hyperlink>
    </w:p>
    <w:p w14:paraId="6DBF7568" w14:textId="77777777" w:rsidR="00077F7D" w:rsidRPr="00ED0CC9" w:rsidRDefault="00077F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77F7D" w:rsidRPr="00ED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7D"/>
    <w:rsid w:val="00077F7D"/>
    <w:rsid w:val="00E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73A4"/>
  <w15:chartTrackingRefBased/>
  <w15:docId w15:val="{1762C275-9F4E-4F8C-A6BF-35771FB2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CC9"/>
    <w:rPr>
      <w:b/>
      <w:bCs/>
    </w:rPr>
  </w:style>
  <w:style w:type="character" w:styleId="a5">
    <w:name w:val="Hyperlink"/>
    <w:basedOn w:val="a0"/>
    <w:uiPriority w:val="99"/>
    <w:unhideWhenUsed/>
    <w:rsid w:val="00ED0C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D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talog.kezhemka.ru:8087/jirbis2/index.php?option=com_irbis&amp;view=irbis&amp;Itemid=108" TargetMode="External"/><Relationship Id="rId4" Type="http://schemas.openxmlformats.org/officeDocument/2006/relationships/hyperlink" Target="https://&#1087;&#1088;&#1086;&#1083;&#1077;&#1090;&#1072;&#1088;&#1089;&#1082;&#1072;&#1103;-&#1073;&#1080;&#1073;&#1083;&#1080;&#1086;&#1090;&#1077;&#1082;&#1072;.&#1088;&#1092;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2024-07-12T05:02:00Z</dcterms:created>
  <dcterms:modified xsi:type="dcterms:W3CDTF">2024-07-12T05:08:00Z</dcterms:modified>
</cp:coreProperties>
</file>